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FF" w:rsidRPr="00F82D00" w:rsidRDefault="00F82D00" w:rsidP="00F82D00">
      <w:pPr>
        <w:jc w:val="center"/>
        <w:rPr>
          <w:rFonts w:ascii="Comic Sans MS" w:hAnsi="Comic Sans MS"/>
          <w:b/>
          <w:sz w:val="44"/>
          <w:szCs w:val="44"/>
        </w:rPr>
      </w:pPr>
      <w:r w:rsidRPr="00F82D00">
        <w:rPr>
          <w:rFonts w:ascii="Comic Sans MS" w:hAnsi="Comic Sans MS"/>
          <w:b/>
          <w:sz w:val="44"/>
          <w:szCs w:val="44"/>
        </w:rPr>
        <w:t>Du plus petit au plus grand</w:t>
      </w:r>
    </w:p>
    <w:p w:rsidR="00F82D00" w:rsidRPr="00F82D00" w:rsidRDefault="00AC14C1" w:rsidP="00F82D00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noProof/>
          <w:sz w:val="30"/>
          <w:szCs w:val="30"/>
          <w:lang w:eastAsia="fr-FR"/>
        </w:rPr>
        <w:pict>
          <v:rect id="_x0000_s1027" style="position:absolute;margin-left:68.4pt;margin-top:41pt;width:8.25pt;height:14.15pt;z-index:251668480" o:regroupid="2"/>
        </w:pict>
      </w:r>
      <w:r>
        <w:rPr>
          <w:rFonts w:ascii="Comic Sans MS" w:hAnsi="Comic Sans MS"/>
          <w:noProof/>
          <w:sz w:val="30"/>
          <w:szCs w:val="30"/>
          <w:lang w:eastAsia="fr-FR"/>
        </w:rPr>
        <w:pict>
          <v:rect id="_x0000_s1028" style="position:absolute;margin-left:84.9pt;margin-top:24.15pt;width:8.25pt;height:31.2pt;z-index:251669504" o:regroupid="2"/>
        </w:pict>
      </w:r>
      <w:r>
        <w:rPr>
          <w:rFonts w:ascii="Comic Sans MS" w:hAnsi="Comic Sans MS"/>
          <w:noProof/>
          <w:sz w:val="30"/>
          <w:szCs w:val="30"/>
          <w:lang w:eastAsia="fr-FR"/>
        </w:rPr>
        <w:pict>
          <v:rect id="_x0000_s1026" style="position:absolute;margin-left:76.65pt;margin-top:32.65pt;width:8.25pt;height:22.7pt;z-index:251667456" o:regroupid="2"/>
        </w:pict>
      </w:r>
      <w:r>
        <w:rPr>
          <w:rFonts w:ascii="Comic Sans MS" w:hAnsi="Comic Sans MS"/>
          <w:noProof/>
          <w:sz w:val="30"/>
          <w:szCs w:val="30"/>
          <w:lang w:eastAsia="fr-FR"/>
        </w:rPr>
        <w:pict>
          <v:group id="_x0000_s1031" style="position:absolute;margin-left:219.9pt;margin-top:24.7pt;width:24.75pt;height:31.75pt;flip:x;z-index:251666432" coordorigin="2265,1626" coordsize="495,635">
            <v:rect id="_x0000_s1032" style="position:absolute;left:2430;top:1796;width:165;height:454"/>
            <v:rect id="_x0000_s1033" style="position:absolute;left:2265;top:1978;width:165;height:283"/>
            <v:rect id="_x0000_s1034" style="position:absolute;left:2595;top:1626;width:165;height:624"/>
          </v:group>
        </w:pict>
      </w:r>
      <w:r w:rsidR="00F82D00" w:rsidRPr="00F82D00">
        <w:rPr>
          <w:rFonts w:ascii="Comic Sans MS" w:hAnsi="Comic Sans MS"/>
          <w:sz w:val="30"/>
          <w:szCs w:val="30"/>
        </w:rPr>
        <w:t xml:space="preserve">Objectif : ranger des objets en fonction de leur taille dans l’ordre croissant </w:t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  <w:t>ou  décroissant</w:t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  <w:t>.</w:t>
      </w:r>
    </w:p>
    <w:p w:rsidR="00F82D00" w:rsidRPr="00F82D00" w:rsidRDefault="00F82D00" w:rsidP="00F82D00">
      <w:pPr>
        <w:rPr>
          <w:rFonts w:ascii="Comic Sans MS" w:hAnsi="Comic Sans MS"/>
          <w:sz w:val="30"/>
          <w:szCs w:val="30"/>
        </w:rPr>
      </w:pPr>
      <w:r w:rsidRPr="00F82D00">
        <w:rPr>
          <w:rFonts w:ascii="Comic Sans MS" w:hAnsi="Comic Sans MS"/>
          <w:sz w:val="30"/>
          <w:szCs w:val="30"/>
        </w:rPr>
        <w:t xml:space="preserve"> On variera la quantité d’objets à classer en fonction de l’âge. </w:t>
      </w:r>
    </w:p>
    <w:p w:rsidR="00F82D00" w:rsidRPr="00F82D00" w:rsidRDefault="00F82D00" w:rsidP="00F82D00">
      <w:pPr>
        <w:rPr>
          <w:rFonts w:ascii="Comic Sans MS" w:hAnsi="Comic Sans MS"/>
          <w:sz w:val="30"/>
          <w:szCs w:val="30"/>
        </w:rPr>
      </w:pPr>
      <w:r w:rsidRPr="00F82D00">
        <w:rPr>
          <w:rFonts w:ascii="Comic Sans MS" w:hAnsi="Comic Sans MS"/>
          <w:sz w:val="30"/>
          <w:szCs w:val="30"/>
        </w:rPr>
        <w:t xml:space="preserve">C’est réussi si votre enfant a participé à l’activité et s’il arrive ranger les objets du plus petit au plus grand (ou inversement) – </w:t>
      </w:r>
    </w:p>
    <w:p w:rsidR="00F82D00" w:rsidRPr="00F82D00" w:rsidRDefault="00F82D00" w:rsidP="00F82D00">
      <w:pPr>
        <w:rPr>
          <w:rFonts w:ascii="Comic Sans MS" w:hAnsi="Comic Sans MS"/>
          <w:sz w:val="30"/>
          <w:szCs w:val="30"/>
        </w:rPr>
      </w:pPr>
      <w:r w:rsidRPr="00F82D00">
        <w:rPr>
          <w:rFonts w:ascii="Comic Sans MS" w:hAnsi="Comic Sans MS"/>
          <w:sz w:val="30"/>
          <w:szCs w:val="30"/>
        </w:rPr>
        <w:t>Il vous faut des flacons de diff</w:t>
      </w:r>
      <w:r w:rsidR="00E35EE8">
        <w:rPr>
          <w:rFonts w:ascii="Comic Sans MS" w:hAnsi="Comic Sans MS"/>
          <w:sz w:val="30"/>
          <w:szCs w:val="30"/>
        </w:rPr>
        <w:t>érentes tailles (salle de bain).</w:t>
      </w:r>
    </w:p>
    <w:p w:rsidR="00F82D00" w:rsidRPr="00F82D00" w:rsidRDefault="00F82D00" w:rsidP="00F82D00">
      <w:pPr>
        <w:rPr>
          <w:rFonts w:ascii="Comic Sans MS" w:hAnsi="Comic Sans MS"/>
          <w:sz w:val="30"/>
          <w:szCs w:val="30"/>
        </w:rPr>
      </w:pPr>
    </w:p>
    <w:p w:rsidR="00F82D00" w:rsidRPr="00F82D00" w:rsidRDefault="00F82D00" w:rsidP="00F82D00">
      <w:pPr>
        <w:rPr>
          <w:rFonts w:ascii="Comic Sans MS" w:hAnsi="Comic Sans MS"/>
          <w:sz w:val="30"/>
          <w:szCs w:val="30"/>
        </w:rPr>
      </w:pPr>
      <w:r w:rsidRPr="00F82D00">
        <w:rPr>
          <w:rFonts w:ascii="Comic Sans MS" w:hAnsi="Comic Sans MS"/>
          <w:b/>
          <w:sz w:val="30"/>
          <w:szCs w:val="30"/>
        </w:rPr>
        <w:t>La consigne :</w:t>
      </w:r>
      <w:r w:rsidRPr="00F82D00">
        <w:rPr>
          <w:rFonts w:ascii="Comic Sans MS" w:hAnsi="Comic Sans MS"/>
          <w:sz w:val="30"/>
          <w:szCs w:val="30"/>
        </w:rPr>
        <w:t xml:space="preserve"> « </w:t>
      </w:r>
      <w:r w:rsidRPr="00F82D00">
        <w:rPr>
          <w:rFonts w:ascii="Comic Sans MS" w:hAnsi="Comic Sans MS"/>
          <w:b/>
          <w:sz w:val="30"/>
          <w:szCs w:val="30"/>
        </w:rPr>
        <w:t>On va ranger un peu la salle de bain. Et si on rangeait les flacons ? Regarde, d’abord je mets le petit, après le moyen, et puis le grand… tu le fais toi aussi ? Et si on en rangeait d’autres</w:t>
      </w:r>
      <w:r w:rsidRPr="00F82D00">
        <w:rPr>
          <w:rFonts w:ascii="Comic Sans MS" w:hAnsi="Comic Sans MS"/>
          <w:sz w:val="30"/>
          <w:szCs w:val="30"/>
        </w:rPr>
        <w:t xml:space="preserve"> ? » </w:t>
      </w:r>
    </w:p>
    <w:p w:rsidR="00F82D00" w:rsidRPr="00F82D00" w:rsidRDefault="00F82D00" w:rsidP="00F82D00">
      <w:pPr>
        <w:rPr>
          <w:rFonts w:ascii="Comic Sans MS" w:hAnsi="Comic Sans MS"/>
          <w:sz w:val="30"/>
          <w:szCs w:val="30"/>
        </w:rPr>
      </w:pPr>
      <w:r w:rsidRPr="00F82D00">
        <w:rPr>
          <w:rFonts w:ascii="Comic Sans MS" w:hAnsi="Comic Sans MS"/>
          <w:sz w:val="30"/>
          <w:szCs w:val="30"/>
        </w:rPr>
        <w:t xml:space="preserve">Pour le bon déroulement de l’activité : On commencera par trois objets, pour pouvoir dire « un petit, un moyen et un grand… » </w:t>
      </w:r>
    </w:p>
    <w:p w:rsidR="00F82D00" w:rsidRPr="00F82D00" w:rsidRDefault="00F82D00" w:rsidP="00F82D00">
      <w:pPr>
        <w:rPr>
          <w:rFonts w:ascii="Comic Sans MS" w:hAnsi="Comic Sans MS"/>
          <w:sz w:val="30"/>
          <w:szCs w:val="30"/>
        </w:rPr>
      </w:pPr>
      <w:r w:rsidRPr="00F82D00">
        <w:rPr>
          <w:rFonts w:ascii="Comic Sans MS" w:hAnsi="Comic Sans MS"/>
          <w:sz w:val="30"/>
          <w:szCs w:val="30"/>
        </w:rPr>
        <w:t xml:space="preserve">Puis progressivement on introduira d’autres flacons. </w:t>
      </w:r>
    </w:p>
    <w:p w:rsidR="00F82D00" w:rsidRPr="00F82D00" w:rsidRDefault="00F82D00" w:rsidP="00F82D00">
      <w:pPr>
        <w:rPr>
          <w:rFonts w:ascii="Comic Sans MS" w:hAnsi="Comic Sans MS"/>
          <w:sz w:val="30"/>
          <w:szCs w:val="30"/>
        </w:rPr>
      </w:pPr>
      <w:r w:rsidRPr="00F82D00">
        <w:rPr>
          <w:rFonts w:ascii="Comic Sans MS" w:hAnsi="Comic Sans MS"/>
          <w:sz w:val="30"/>
          <w:szCs w:val="30"/>
        </w:rPr>
        <w:t xml:space="preserve">Pour les plus jeunes : on choisira des flacons ayant une différence bien visible. </w:t>
      </w:r>
    </w:p>
    <w:p w:rsidR="00F82D00" w:rsidRPr="00F82D00" w:rsidRDefault="00F82D00" w:rsidP="00F82D00">
      <w:pPr>
        <w:rPr>
          <w:rFonts w:ascii="Comic Sans MS" w:hAnsi="Comic Sans MS"/>
          <w:sz w:val="30"/>
          <w:szCs w:val="30"/>
        </w:rPr>
      </w:pPr>
      <w:r w:rsidRPr="00F82D00">
        <w:rPr>
          <w:rFonts w:ascii="Comic Sans MS" w:hAnsi="Comic Sans MS"/>
          <w:sz w:val="30"/>
          <w:szCs w:val="30"/>
        </w:rPr>
        <w:t>Pour augmenter la difficulté : de plus en plus de flacons / des flacons de taille proche pour bien comparer.</w:t>
      </w:r>
    </w:p>
    <w:p w:rsidR="00F82D00" w:rsidRPr="00F82D00" w:rsidRDefault="00F82D00" w:rsidP="00F82D00">
      <w:pPr>
        <w:jc w:val="center"/>
        <w:rPr>
          <w:rFonts w:ascii="Comic Sans MS" w:hAnsi="Comic Sans MS"/>
          <w:sz w:val="32"/>
          <w:szCs w:val="32"/>
        </w:rPr>
      </w:pPr>
      <w:r w:rsidRPr="00F82D00">
        <w:rPr>
          <w:rFonts w:ascii="Comic Sans MS" w:hAnsi="Comic Sans MS"/>
          <w:noProof/>
          <w:sz w:val="32"/>
          <w:szCs w:val="32"/>
          <w:lang w:eastAsia="fr-FR"/>
        </w:rPr>
        <w:drawing>
          <wp:inline distT="0" distB="0" distL="0" distR="0">
            <wp:extent cx="3733800" cy="293563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17" t="2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3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D00" w:rsidRPr="00F82D00" w:rsidSect="00F82D00">
      <w:pgSz w:w="11906" w:h="16838"/>
      <w:pgMar w:top="227" w:right="851" w:bottom="24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2D00"/>
    <w:rsid w:val="004C66FF"/>
    <w:rsid w:val="00662451"/>
    <w:rsid w:val="00AC14C1"/>
    <w:rsid w:val="00E35EE8"/>
    <w:rsid w:val="00F8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6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3</cp:revision>
  <dcterms:created xsi:type="dcterms:W3CDTF">2020-04-08T12:54:00Z</dcterms:created>
  <dcterms:modified xsi:type="dcterms:W3CDTF">2020-04-09T08:59:00Z</dcterms:modified>
</cp:coreProperties>
</file>